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附件二：中国声谷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智能办公平台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手册</w:t>
      </w:r>
    </w:p>
    <w:p>
      <w:pPr>
        <w:autoSpaceDE w:val="0"/>
        <w:autoSpaceDN w:val="0"/>
        <w:adjustRightInd w:val="0"/>
        <w:jc w:val="both"/>
        <w:rPr>
          <w:rFonts w:hint="eastAsia" w:ascii="黑体" w:eastAsia="黑体" w:cs="黑体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中国声谷智能办公平台使用手册</w:t>
      </w:r>
    </w:p>
    <w:p>
      <w:pPr>
        <w:numPr>
          <w:ilvl w:val="0"/>
          <w:numId w:val="1"/>
        </w:numPr>
        <w:spacing w:line="620" w:lineRule="exact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如何登录平台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在浏览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器地址栏输入：https://www.aiofficial.cn/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,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进入决赛平台首页，首次登录平台需要进行注册，账号密码自行设定，注册成功后方可登录。</w:t>
      </w:r>
    </w:p>
    <w:p>
      <w:pPr>
        <w:numPr>
          <w:ilvl w:val="0"/>
          <w:numId w:val="1"/>
        </w:numPr>
        <w:spacing w:line="620" w:lineRule="exact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如何上传决赛路演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PPT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用户登录完成，点击右上角【工作台】用我的文档上传决赛路演PPT，注意所上传PPT不得超过20M。</w:t>
      </w:r>
    </w:p>
    <w:p>
      <w:pPr>
        <w:numPr>
          <w:ilvl w:val="0"/>
          <w:numId w:val="1"/>
        </w:numPr>
        <w:spacing w:line="620" w:lineRule="exact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如何新建演播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PPT上传完成后返回首页，点击【PPT智能演播】栏目，选择右上角【新建演播】，按照要求创建演播。</w:t>
      </w:r>
    </w:p>
    <w:p>
      <w:pPr>
        <w:numPr>
          <w:ilvl w:val="0"/>
          <w:numId w:val="1"/>
        </w:numPr>
        <w:spacing w:line="620" w:lineRule="exact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如何开始项目路演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决赛当天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登录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平台，点击首页【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PPT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智能演播】-【我的演播】-【演播】，即开始讲解PPT内容，每个项目路演时间不超过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分钟，其中项目介绍5分钟，评委提问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分钟。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中国声谷智能办公平台使用手册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详解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用户注册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在浏览器地址栏输入：https://www.aiofficial.cn/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,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进入决赛平台首页，点击【注册】按钮，完成用户注册。</w:t>
      </w:r>
    </w:p>
    <w:p>
      <w:pPr>
        <w:spacing w:line="360" w:lineRule="auto"/>
        <w:jc w:val="center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drawing>
          <wp:inline distT="0" distB="0" distL="114300" distR="114300">
            <wp:extent cx="5146040" cy="2810510"/>
            <wp:effectExtent l="0" t="0" r="16510" b="8890"/>
            <wp:docPr id="16" name="图片 1" descr="G:\测试\测试截图\9月24\page1.jpg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 descr="G:\测试\测试截图\9月24\page1.jpgpage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620" w:lineRule="exact"/>
        <w:ind w:firstLine="480" w:firstLineChars="200"/>
        <w:jc w:val="center"/>
        <w:rPr>
          <w:rFonts w:ascii="Times New Roman" w:hAnsi="Times New Roman" w:eastAsia="仿宋_GB2312" w:cs="Times New Roman"/>
          <w:color w:val="000000"/>
          <w:sz w:val="24"/>
        </w:rPr>
      </w:pPr>
      <w:bookmarkStart w:id="0" w:name="_Toc9710_WPSOffice_Level2"/>
      <w:r>
        <w:rPr>
          <w:rFonts w:hint="eastAsia" w:ascii="Times New Roman" w:hAnsi="Times New Roman" w:eastAsia="仿宋_GB2312" w:cs="Times New Roman"/>
          <w:color w:val="000000"/>
          <w:sz w:val="24"/>
        </w:rPr>
        <w:t>图 1-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/>
          <w:sz w:val="24"/>
        </w:rPr>
        <w:instrText xml:space="preserve"> SEQ 图</w:instrText>
      </w:r>
      <w:bookmarkEnd w:id="0"/>
      <w:r>
        <w:rPr>
          <w:rFonts w:hint="eastAsia" w:ascii="Times New Roman" w:hAnsi="Times New Roman" w:eastAsia="仿宋_GB2312" w:cs="Times New Roman"/>
          <w:color w:val="000000"/>
          <w:sz w:val="24"/>
        </w:rPr>
        <w:instrText xml:space="preserve"> \* ARABIC \s 1 </w:instrText>
      </w:r>
      <w:r>
        <w:rPr>
          <w:rFonts w:hint="eastAsia" w:ascii="Times New Roman" w:hAnsi="Times New Roman" w:eastAsia="仿宋_GB2312" w:cs="Times New Roman"/>
          <w:color w:val="000000"/>
          <w:sz w:val="24"/>
        </w:rPr>
        <w:fldChar w:fldCharType="separate"/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用户注册</w:t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drawing>
          <wp:inline distT="0" distB="0" distL="114300" distR="114300">
            <wp:extent cx="4489450" cy="3070860"/>
            <wp:effectExtent l="0" t="0" r="6350" b="15240"/>
            <wp:docPr id="4" name="图片 2" descr="G:\测试\测试截图\9月24\注册内容page2.jpg注册内容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G:\测试\测试截图\9月24\注册内容page2.jpg注册内容page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</w:rPr>
        <w:t>图 1-1填写注册信息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用户登录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【注册】完成后，点击【登录】按钮，页面跳转至【登录】页，输入正确用户名和密码，如图所示：</w:t>
      </w:r>
    </w:p>
    <w:p>
      <w:pPr>
        <w:jc w:val="center"/>
      </w:pPr>
      <w:r>
        <w:drawing>
          <wp:inline distT="0" distB="0" distL="114300" distR="114300">
            <wp:extent cx="4710430" cy="2403475"/>
            <wp:effectExtent l="0" t="0" r="13970" b="15875"/>
            <wp:docPr id="17" name="图片 1" descr="G:\测试\测试截图\9月24\登录.png登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 descr="G:\测试\测试截图\9月24\登录.png登录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0430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cs="黑体"/>
        </w:rPr>
        <w:t xml:space="preserve">                                </w:t>
      </w:r>
      <w:r>
        <w:rPr>
          <w:rFonts w:hint="eastAsia" w:cs="宋体"/>
          <w:szCs w:val="21"/>
        </w:rPr>
        <w:t xml:space="preserve">  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t xml:space="preserve">  图 2</w:t>
      </w:r>
      <w:r>
        <w:rPr>
          <w:rFonts w:hint="eastAsia" w:ascii="Times New Roman" w:hAnsi="Times New Roman" w:eastAsia="仿宋_GB2312" w:cs="Times New Roman"/>
          <w:color w:val="000000"/>
          <w:sz w:val="24"/>
        </w:rPr>
        <w:noBreakHyphen/>
      </w:r>
      <w:r>
        <w:rPr>
          <w:rFonts w:hint="eastAsia" w:ascii="Times New Roman" w:hAnsi="Times New Roman" w:eastAsia="仿宋_GB2312" w:cs="Times New Roman"/>
          <w:color w:val="000000"/>
          <w:sz w:val="24"/>
        </w:rPr>
        <w:t>1用户登录</w:t>
      </w:r>
    </w:p>
    <w:p/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上传PPT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用户登录完成后，点击页面右上角【工作台】，上传决赛路演PPT，PPT大小不要超过20M，上传后不可修改，如需修改，在决赛前可删除重新上传。</w:t>
      </w:r>
    </w:p>
    <w:p>
      <w:pPr>
        <w:jc w:val="center"/>
      </w:pPr>
      <w:r>
        <w:drawing>
          <wp:inline distT="0" distB="0" distL="114300" distR="114300">
            <wp:extent cx="4831080" cy="2573655"/>
            <wp:effectExtent l="0" t="0" r="7620" b="1714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31080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000000"/>
          <w:sz w:val="24"/>
        </w:rPr>
        <w:t>图 3-1上传PPT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创建演播</w:t>
      </w:r>
    </w:p>
    <w:p>
      <w:pPr>
        <w:spacing w:line="620" w:lineRule="exact"/>
        <w:ind w:firstLine="640" w:firstLineChars="200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上传PPT后，返回首页，点击右上角【+新建演播】，选择刚上传的PPT，并完善相关信息。注：演播名称为“组别+项目名称”；所属栏目选择【项目推介】；主讲人选择后不可修改，需与决赛当天主讲人一致；选择【全网公开】。</w:t>
      </w:r>
    </w:p>
    <w:p>
      <w:r>
        <w:drawing>
          <wp:inline distT="0" distB="0" distL="114300" distR="114300">
            <wp:extent cx="5273040" cy="5552440"/>
            <wp:effectExtent l="0" t="0" r="3810" b="10160"/>
            <wp:docPr id="1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</w:rPr>
        <w:t>图 4-1按要求填写相关信息</w:t>
      </w:r>
    </w:p>
    <w:p/>
    <w:p>
      <w:r>
        <w:drawing>
          <wp:inline distT="0" distB="0" distL="114300" distR="114300">
            <wp:extent cx="5271135" cy="3582670"/>
            <wp:effectExtent l="0" t="0" r="5715" b="177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58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</w:rPr>
        <w:t>图4-2第一个“PPT文档”选中已上传PPT</w:t>
      </w: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开始路演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决赛当天登录平台，在首页选择【我的演播】，点击右上角【开始演播】，开始讲解PPT，时长5分钟左右，P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PT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讲解实时远程直播，评审组线上收听，并在演讲结束，专家在“讨论”栏里用文字进行提问，注意收看并用语音回答。</w:t>
      </w:r>
    </w:p>
    <w:p>
      <w:pPr>
        <w:jc w:val="center"/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drawing>
          <wp:inline distT="0" distB="0" distL="114935" distR="114935">
            <wp:extent cx="5266690" cy="2557145"/>
            <wp:effectExtent l="0" t="0" r="10160" b="14605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</w:rPr>
        <w:t>图5-1选中我的演播PPT</w:t>
      </w:r>
    </w:p>
    <w:p>
      <w:pPr>
        <w:jc w:val="center"/>
      </w:pPr>
    </w:p>
    <w:p/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5273040" cy="2907665"/>
            <wp:effectExtent l="0" t="0" r="3810" b="6985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hint="eastAsia" w:ascii="Times New Roman" w:hAnsi="Times New Roman" w:eastAsia="仿宋_GB2312" w:cs="Times New Roman"/>
          <w:color w:val="000000"/>
          <w:sz w:val="24"/>
        </w:rPr>
        <w:t>图5-2点击“开始演播”进行讲解</w:t>
      </w:r>
    </w:p>
    <w:p>
      <w:pPr>
        <w:jc w:val="center"/>
      </w:pP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color w:val="000000"/>
          <w:kern w:val="0"/>
          <w:sz w:val="32"/>
          <w:szCs w:val="32"/>
        </w:rPr>
        <w:t>其他注意事项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各参赛项目可在决赛前登录平台自测，按照操作手册创建演播，建议使用笔记本麦克风输入音频，或耳机输入，使用台式机需确保安装声卡驱动，提前演练，确保评委当天能收听到讲解音频。</w:t>
      </w:r>
    </w:p>
    <w:p>
      <w:pPr>
        <w:spacing w:line="62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在未点击【开始演播】之前，所有已上传PPT都收录在【预告中】，只展示封面，只有点击【开始演播】，别人才可看到PPT内容。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比赛结束后，不要删除路演PPT。</w:t>
      </w:r>
    </w:p>
    <w:p>
      <w:pPr>
        <w:rPr>
          <w:rFonts w:ascii="Times New Roman" w:hAnsi="Times New Roman" w:cs="Times New Roma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521"/>
        <w:tab w:val="clear" w:pos="4153"/>
      </w:tabs>
      <w:rPr>
        <w:rFonts w:eastAsia="微软雅黑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微软雅黑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微软雅黑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rPr>
        <w:rFonts w:asciiTheme="minorEastAsia" w:hAnsiTheme="minorEastAsia" w:cstheme="minorEastAsia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E82044"/>
    <w:multiLevelType w:val="singleLevel"/>
    <w:tmpl w:val="D5E820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4855779F"/>
    <w:multiLevelType w:val="singleLevel"/>
    <w:tmpl w:val="4855779F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65"/>
    <w:rsid w:val="00100999"/>
    <w:rsid w:val="00281565"/>
    <w:rsid w:val="002B5AE6"/>
    <w:rsid w:val="00491002"/>
    <w:rsid w:val="00596CD4"/>
    <w:rsid w:val="007C62E5"/>
    <w:rsid w:val="00924FF8"/>
    <w:rsid w:val="00940AC0"/>
    <w:rsid w:val="00977EBC"/>
    <w:rsid w:val="00A06D5F"/>
    <w:rsid w:val="00A535A1"/>
    <w:rsid w:val="00BE3523"/>
    <w:rsid w:val="00C45B29"/>
    <w:rsid w:val="00CB3F70"/>
    <w:rsid w:val="00CD1E44"/>
    <w:rsid w:val="00E154CE"/>
    <w:rsid w:val="017628C7"/>
    <w:rsid w:val="096F6C6F"/>
    <w:rsid w:val="0CEA106C"/>
    <w:rsid w:val="0E343EDA"/>
    <w:rsid w:val="0E60581E"/>
    <w:rsid w:val="1274169F"/>
    <w:rsid w:val="153569FF"/>
    <w:rsid w:val="15FA53ED"/>
    <w:rsid w:val="20EE13E0"/>
    <w:rsid w:val="218C1CE1"/>
    <w:rsid w:val="26132521"/>
    <w:rsid w:val="26FA40F3"/>
    <w:rsid w:val="2B6814E1"/>
    <w:rsid w:val="306820DF"/>
    <w:rsid w:val="36416740"/>
    <w:rsid w:val="3A5D0F06"/>
    <w:rsid w:val="409A1683"/>
    <w:rsid w:val="41A50110"/>
    <w:rsid w:val="45192D81"/>
    <w:rsid w:val="45EE02F5"/>
    <w:rsid w:val="46D20DA3"/>
    <w:rsid w:val="47B4152E"/>
    <w:rsid w:val="4B561B40"/>
    <w:rsid w:val="4B82452F"/>
    <w:rsid w:val="4D960144"/>
    <w:rsid w:val="51992A1C"/>
    <w:rsid w:val="545A46A2"/>
    <w:rsid w:val="576F4915"/>
    <w:rsid w:val="5D2C6F43"/>
    <w:rsid w:val="5E8B0991"/>
    <w:rsid w:val="5E8F3990"/>
    <w:rsid w:val="61837485"/>
    <w:rsid w:val="62365369"/>
    <w:rsid w:val="705A0FCC"/>
    <w:rsid w:val="72044842"/>
    <w:rsid w:val="720E43C2"/>
    <w:rsid w:val="74A26E36"/>
    <w:rsid w:val="763B5277"/>
    <w:rsid w:val="7D1652AF"/>
    <w:rsid w:val="7E660A0E"/>
    <w:rsid w:val="7FB928B3"/>
    <w:rsid w:val="7FC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0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7</Pages>
  <Words>229</Words>
  <Characters>1306</Characters>
  <Lines>10</Lines>
  <Paragraphs>3</Paragraphs>
  <TotalTime>29</TotalTime>
  <ScaleCrop>false</ScaleCrop>
  <LinksUpToDate>false</LinksUpToDate>
  <CharactersWithSpaces>1532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2020-12-30T01:22:00Z</dcterms:created>
  <dc:creator>cwh</dc:creator>
  <cp:lastModifiedBy>小i</cp:lastModifiedBy>
  <cp:lastPrinted>2020-09-27T08:14:00Z</cp:lastPrinted>
  <dcterms:modified xsi:type="dcterms:W3CDTF">2020-12-30T10:03:56Z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